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16" w:leftChars="337" w:hanging="1508" w:hangingChars="419"/>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农村义务教育学生营养改善计划国家试点县市补助资金</w:t>
      </w:r>
    </w:p>
    <w:p>
      <w:pPr>
        <w:spacing w:line="570" w:lineRule="exact"/>
        <w:ind w:left="4376" w:leftChars="337" w:hanging="3668" w:hangingChars="1019"/>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英吉沙县乔勒潘乡中心小学</w:t>
      </w:r>
    </w:p>
    <w:p>
      <w:pPr>
        <w:spacing w:line="570" w:lineRule="exact"/>
        <w:ind w:firstLine="720" w:firstLineChars="200"/>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9"/>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2"/>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农村义务教育学生营养改善计划国家试点县市补助资金项目绩效自评报告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英吉沙县乔勒潘乡中心小学共有1582名，</w:t>
      </w:r>
      <w:r>
        <w:rPr>
          <w:rFonts w:hint="eastAsia" w:ascii="仿宋_GB2312" w:hAnsi="仿宋_GB2312" w:eastAsia="仿宋_GB2312" w:cs="仿宋_GB2312"/>
          <w:color w:val="000000"/>
          <w:sz w:val="30"/>
          <w:szCs w:val="30"/>
        </w:rPr>
        <w:t>2011年秋季学期起，国家、自治区实施了农村义务教育学生营养改善计划，向农村义务教育阶段学生提供营养膳食补助，彻底解决农村义务教育学生营养不良问题。这项政策是在进一步提高“一补”标准的基础上新增的一项资金，营养改善计划标准为每生每天4元，全年按照学生在校时间200天算</w:t>
      </w:r>
      <w:r>
        <w:rPr>
          <w:rFonts w:hint="eastAsia" w:ascii="仿宋" w:hAnsi="仿宋" w:eastAsia="仿宋"/>
          <w:bCs/>
          <w:spacing w:val="-4"/>
          <w:sz w:val="32"/>
          <w:szCs w:val="32"/>
        </w:rPr>
        <w:t>。义务教育中小学生活补助资金用于义务教育中小学阶段学生伙食费支出，保障学生能够吃得饱、吃得好，合理搭配营养膳食，保证学生健康成长。</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义务教育中小学生活补助资金用于义务教育中小学阶段</w:t>
      </w:r>
      <w:bookmarkStart w:id="0" w:name="_GoBack"/>
      <w:bookmarkEnd w:id="0"/>
      <w:r>
        <w:rPr>
          <w:rFonts w:hint="eastAsia" w:ascii="仿宋" w:hAnsi="仿宋" w:eastAsia="仿宋"/>
          <w:bCs/>
          <w:spacing w:val="-4"/>
          <w:sz w:val="32"/>
          <w:szCs w:val="32"/>
        </w:rPr>
        <w:t>学生伙食费支出，保障学生能够吃得饱、吃得好，合理搭配营养膳食，保证学生健康成长。</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项目预算安排总额为37万元，其中财政资金37万元，2018年实际收到预算资金37万元。</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本项目实际支付资金37万元，预算执行率100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。项目资金主要用于制学校学生伙食费支出。</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9"/>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pStyle w:val="48"/>
        <w:spacing w:line="500" w:lineRule="exact"/>
        <w:ind w:firstLine="640" w:firstLineChars="200"/>
        <w:jc w:val="left"/>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按照财政资金使用规定，农村义务教育学生营养改善计划国家试点县市补助资金项目用于保障义务教育制学校学生伙食费支出</w:t>
      </w:r>
      <w:r>
        <w:rPr>
          <w:rFonts w:hint="eastAsia" w:ascii="仿宋_GB2312" w:hAnsi="仿宋_GB2312" w:eastAsia="仿宋_GB2312" w:cs="仿宋_GB2312"/>
          <w:kern w:val="0"/>
          <w:sz w:val="32"/>
          <w:szCs w:val="32"/>
        </w:rPr>
        <w:t>，于2018年12月31日前支付完毕</w:t>
      </w:r>
      <w:r>
        <w:rPr>
          <w:rFonts w:hint="eastAsia" w:ascii="仿宋" w:hAnsi="仿宋" w:eastAsia="仿宋" w:cs="Times New Roman"/>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农村义务教育学生营养改善计划国家试点县市补助资金的使用效率和效果，项目管理过程是否规范，是否完成了预期绩效目标等。同时，通过开展自我评价来总结经验和教训，为我县今后义务教育阶段学校保运转工作的开展提供参考建议。</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1</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06123"/>
    <w:rsid w:val="0012208E"/>
    <w:rsid w:val="00135256"/>
    <w:rsid w:val="0017362F"/>
    <w:rsid w:val="001A4E1F"/>
    <w:rsid w:val="001A57B9"/>
    <w:rsid w:val="001C3847"/>
    <w:rsid w:val="001F3031"/>
    <w:rsid w:val="002057A9"/>
    <w:rsid w:val="00210A26"/>
    <w:rsid w:val="002A2532"/>
    <w:rsid w:val="002F7985"/>
    <w:rsid w:val="00312071"/>
    <w:rsid w:val="00365250"/>
    <w:rsid w:val="0036624C"/>
    <w:rsid w:val="00385849"/>
    <w:rsid w:val="003A39AD"/>
    <w:rsid w:val="00437F67"/>
    <w:rsid w:val="004B72A8"/>
    <w:rsid w:val="0050167F"/>
    <w:rsid w:val="00514506"/>
    <w:rsid w:val="005162F1"/>
    <w:rsid w:val="00530B23"/>
    <w:rsid w:val="00535153"/>
    <w:rsid w:val="00575CFE"/>
    <w:rsid w:val="00592D09"/>
    <w:rsid w:val="00595A88"/>
    <w:rsid w:val="005A0F27"/>
    <w:rsid w:val="00630FD4"/>
    <w:rsid w:val="006350AB"/>
    <w:rsid w:val="00675D58"/>
    <w:rsid w:val="0068219F"/>
    <w:rsid w:val="006B5975"/>
    <w:rsid w:val="006C7375"/>
    <w:rsid w:val="006F2E6D"/>
    <w:rsid w:val="007218B8"/>
    <w:rsid w:val="00785FDE"/>
    <w:rsid w:val="007A0351"/>
    <w:rsid w:val="007A14BC"/>
    <w:rsid w:val="007C1025"/>
    <w:rsid w:val="007D53A5"/>
    <w:rsid w:val="007E6845"/>
    <w:rsid w:val="007F5F8A"/>
    <w:rsid w:val="00826CA1"/>
    <w:rsid w:val="00835B7F"/>
    <w:rsid w:val="00855E3A"/>
    <w:rsid w:val="00860755"/>
    <w:rsid w:val="008A272B"/>
    <w:rsid w:val="00914ED0"/>
    <w:rsid w:val="00922CB9"/>
    <w:rsid w:val="00927D22"/>
    <w:rsid w:val="00961220"/>
    <w:rsid w:val="00975BED"/>
    <w:rsid w:val="009B526F"/>
    <w:rsid w:val="009C1AFD"/>
    <w:rsid w:val="00A26421"/>
    <w:rsid w:val="00A4293B"/>
    <w:rsid w:val="00A70736"/>
    <w:rsid w:val="00A83BD5"/>
    <w:rsid w:val="00B06CA5"/>
    <w:rsid w:val="00B22C88"/>
    <w:rsid w:val="00B41F61"/>
    <w:rsid w:val="00B55332"/>
    <w:rsid w:val="00B86E8C"/>
    <w:rsid w:val="00BE1A00"/>
    <w:rsid w:val="00C22CF0"/>
    <w:rsid w:val="00C56C72"/>
    <w:rsid w:val="00C75D7C"/>
    <w:rsid w:val="00CA3199"/>
    <w:rsid w:val="00CA6457"/>
    <w:rsid w:val="00CB0B2C"/>
    <w:rsid w:val="00CC6E4D"/>
    <w:rsid w:val="00D17F2E"/>
    <w:rsid w:val="00D46194"/>
    <w:rsid w:val="00DC79CC"/>
    <w:rsid w:val="00E01293"/>
    <w:rsid w:val="00E769FE"/>
    <w:rsid w:val="00E95D7A"/>
    <w:rsid w:val="00EA2CBE"/>
    <w:rsid w:val="00EA7066"/>
    <w:rsid w:val="00EE352E"/>
    <w:rsid w:val="00EE50FA"/>
    <w:rsid w:val="00F278A8"/>
    <w:rsid w:val="00F32FEE"/>
    <w:rsid w:val="13630812"/>
    <w:rsid w:val="1EDC14A2"/>
    <w:rsid w:val="2F830997"/>
    <w:rsid w:val="3A9D5E32"/>
    <w:rsid w:val="3E65041C"/>
    <w:rsid w:val="7517300C"/>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3"/>
    <w:qFormat/>
    <w:uiPriority w:val="9"/>
    <w:rPr>
      <w:rFonts w:asciiTheme="majorHAnsi" w:hAnsiTheme="majorHAnsi" w:eastAsiaTheme="majorEastAsia"/>
      <w:b/>
      <w:bCs/>
      <w:kern w:val="32"/>
      <w:sz w:val="32"/>
      <w:szCs w:val="32"/>
    </w:rPr>
  </w:style>
  <w:style w:type="character" w:customStyle="1" w:styleId="22">
    <w:name w:val="标题 2 字符"/>
    <w:basedOn w:val="18"/>
    <w:link w:val="4"/>
    <w:semiHidden/>
    <w:qFormat/>
    <w:uiPriority w:val="9"/>
    <w:rPr>
      <w:rFonts w:asciiTheme="majorHAnsi" w:hAnsiTheme="majorHAnsi" w:eastAsiaTheme="majorEastAsia"/>
      <w:b/>
      <w:bCs/>
      <w:i/>
      <w:iCs/>
      <w:sz w:val="28"/>
      <w:szCs w:val="28"/>
    </w:rPr>
  </w:style>
  <w:style w:type="character" w:customStyle="1" w:styleId="23">
    <w:name w:val="标题 3 字符"/>
    <w:basedOn w:val="18"/>
    <w:link w:val="2"/>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6"/>
    <w:qFormat/>
    <w:uiPriority w:val="10"/>
    <w:rPr>
      <w:rFonts w:asciiTheme="majorHAnsi" w:hAnsiTheme="majorHAnsi" w:eastAsiaTheme="majorEastAsia"/>
      <w:b/>
      <w:bCs/>
      <w:kern w:val="28"/>
      <w:sz w:val="32"/>
      <w:szCs w:val="32"/>
    </w:rPr>
  </w:style>
  <w:style w:type="character" w:customStyle="1" w:styleId="31">
    <w:name w:val="副标题 字符"/>
    <w:basedOn w:val="18"/>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8"/>
    <w:link w:val="14"/>
    <w:qFormat/>
    <w:uiPriority w:val="99"/>
    <w:rPr>
      <w:rFonts w:ascii="Calibri" w:hAnsi="Calibri" w:eastAsia="宋体"/>
      <w:kern w:val="2"/>
      <w:sz w:val="18"/>
      <w:szCs w:val="18"/>
    </w:rPr>
  </w:style>
  <w:style w:type="character" w:customStyle="1" w:styleId="45">
    <w:name w:val="页脚 字符"/>
    <w:basedOn w:val="18"/>
    <w:link w:val="13"/>
    <w:qFormat/>
    <w:uiPriority w:val="99"/>
    <w:rPr>
      <w:rFonts w:ascii="Calibri" w:hAnsi="Calibri" w:eastAsia="宋体"/>
      <w:kern w:val="2"/>
      <w:sz w:val="18"/>
      <w:szCs w:val="18"/>
    </w:rPr>
  </w:style>
  <w:style w:type="character" w:customStyle="1" w:styleId="46">
    <w:name w:val="文档结构图 字符"/>
    <w:basedOn w:val="18"/>
    <w:link w:val="11"/>
    <w:semiHidden/>
    <w:qFormat/>
    <w:uiPriority w:val="99"/>
    <w:rPr>
      <w:rFonts w:ascii="宋体" w:hAnsi="Times New Roman" w:eastAsia="宋体"/>
      <w:kern w:val="2"/>
      <w:sz w:val="18"/>
      <w:szCs w:val="18"/>
    </w:rPr>
  </w:style>
  <w:style w:type="character" w:customStyle="1" w:styleId="47">
    <w:name w:val="批注框文本 字符"/>
    <w:basedOn w:val="18"/>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029447-0DB9-41C6-8F3F-B8B748236D17}">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204</Words>
  <Characters>1167</Characters>
  <Lines>9</Lines>
  <Paragraphs>2</Paragraphs>
  <TotalTime>81</TotalTime>
  <ScaleCrop>false</ScaleCrop>
  <LinksUpToDate>false</LinksUpToDate>
  <CharactersWithSpaces>1369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2021-06-07T07:53:24Z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